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01" w:rsidRDefault="00423501" w:rsidP="00423501">
      <w:pPr>
        <w:jc w:val="center"/>
      </w:pPr>
      <w:r>
        <w:t>Name: _____________________________________   Date: __________________   Per. _______</w:t>
      </w:r>
    </w:p>
    <w:p w:rsidR="008B3E55" w:rsidRPr="008B3E55" w:rsidRDefault="008B3E55" w:rsidP="00423501">
      <w:pPr>
        <w:jc w:val="center"/>
        <w:rPr>
          <w:rFonts w:ascii="300 Trojans Expanded" w:hAnsi="300 Trojans Expanded"/>
          <w:sz w:val="20"/>
          <w:szCs w:val="20"/>
        </w:rPr>
      </w:pPr>
    </w:p>
    <w:p w:rsidR="00423501" w:rsidRDefault="00423501" w:rsidP="00423501">
      <w:pPr>
        <w:jc w:val="center"/>
        <w:rPr>
          <w:rFonts w:ascii="300 Trojans Expanded" w:hAnsi="300 Trojans Expanded"/>
          <w:sz w:val="72"/>
          <w:szCs w:val="72"/>
        </w:rPr>
      </w:pPr>
      <w:r>
        <w:rPr>
          <w:rFonts w:ascii="300 Trojans Expanded" w:hAnsi="300 Trojans Expanded"/>
          <w:sz w:val="72"/>
          <w:szCs w:val="72"/>
        </w:rPr>
        <w:t>Ancient EGYPT Project Menu</w:t>
      </w:r>
    </w:p>
    <w:p w:rsidR="008B3E55" w:rsidRPr="008B3E55" w:rsidRDefault="008B3E55" w:rsidP="00423501">
      <w:pPr>
        <w:jc w:val="center"/>
        <w:rPr>
          <w:rFonts w:ascii="300 Trojans Expanded" w:hAnsi="300 Trojans Expanded"/>
        </w:rPr>
      </w:pPr>
    </w:p>
    <w:p w:rsidR="00423501" w:rsidRPr="001D416B" w:rsidRDefault="00BE0D60" w:rsidP="00423501">
      <w:pPr>
        <w:jc w:val="center"/>
        <w:rPr>
          <w:rFonts w:ascii="Comic Sans MS" w:hAnsi="Comic Sans MS"/>
          <w:sz w:val="20"/>
          <w:szCs w:val="20"/>
        </w:rPr>
      </w:pPr>
      <w:r>
        <w:rPr>
          <w:rFonts w:ascii="Comic Sans MS" w:hAnsi="Comic Sans MS"/>
          <w:sz w:val="20"/>
          <w:szCs w:val="20"/>
        </w:rPr>
        <w:t xml:space="preserve">Honors </w:t>
      </w:r>
      <w:r w:rsidR="00423501" w:rsidRPr="001D416B">
        <w:rPr>
          <w:rFonts w:ascii="Comic Sans MS" w:hAnsi="Comic Sans MS"/>
          <w:sz w:val="20"/>
          <w:szCs w:val="20"/>
        </w:rPr>
        <w:t>Assignment</w:t>
      </w:r>
      <w:r w:rsidR="00423501">
        <w:rPr>
          <w:rFonts w:ascii="Comic Sans MS" w:hAnsi="Comic Sans MS"/>
          <w:sz w:val="20"/>
          <w:szCs w:val="20"/>
        </w:rPr>
        <w:t>: Two</w:t>
      </w:r>
      <w:r w:rsidR="00423501" w:rsidRPr="001D416B">
        <w:rPr>
          <w:rFonts w:ascii="Comic Sans MS" w:hAnsi="Comic Sans MS"/>
          <w:sz w:val="20"/>
          <w:szCs w:val="20"/>
        </w:rPr>
        <w:t xml:space="preserve"> boxes are to be completed by ________________</w:t>
      </w:r>
      <w:r w:rsidR="00423501">
        <w:rPr>
          <w:rFonts w:ascii="Comic Sans MS" w:hAnsi="Comic Sans MS"/>
          <w:sz w:val="20"/>
          <w:szCs w:val="20"/>
        </w:rPr>
        <w:t xml:space="preserve">. </w:t>
      </w:r>
      <w:r w:rsidR="00423501" w:rsidRPr="001D416B">
        <w:rPr>
          <w:rFonts w:ascii="Comic Sans MS" w:hAnsi="Comic Sans MS"/>
          <w:sz w:val="20"/>
          <w:szCs w:val="20"/>
        </w:rPr>
        <w:t xml:space="preserve">You </w:t>
      </w:r>
      <w:r w:rsidR="00423501" w:rsidRPr="001D416B">
        <w:rPr>
          <w:rFonts w:ascii="Comic Sans MS" w:hAnsi="Comic Sans MS"/>
          <w:b/>
          <w:sz w:val="20"/>
          <w:szCs w:val="20"/>
          <w:u w:val="single"/>
        </w:rPr>
        <w:t>must</w:t>
      </w:r>
      <w:r w:rsidR="00423501">
        <w:rPr>
          <w:rFonts w:ascii="Comic Sans MS" w:hAnsi="Comic Sans MS"/>
          <w:sz w:val="20"/>
          <w:szCs w:val="20"/>
        </w:rPr>
        <w:t xml:space="preserve"> do one odd (</w:t>
      </w:r>
      <w:r w:rsidR="00423501" w:rsidRPr="008B3E55">
        <w:rPr>
          <w:rFonts w:ascii="Comic Sans MS" w:hAnsi="Comic Sans MS"/>
          <w:b/>
          <w:sz w:val="20"/>
          <w:szCs w:val="20"/>
        </w:rPr>
        <w:t>individual</w:t>
      </w:r>
      <w:r w:rsidR="00423501">
        <w:rPr>
          <w:rFonts w:ascii="Comic Sans MS" w:hAnsi="Comic Sans MS"/>
          <w:sz w:val="20"/>
          <w:szCs w:val="20"/>
        </w:rPr>
        <w:t>) project and one even (</w:t>
      </w:r>
      <w:r w:rsidR="00423501" w:rsidRPr="008B3E55">
        <w:rPr>
          <w:rFonts w:ascii="Comic Sans MS" w:hAnsi="Comic Sans MS"/>
          <w:b/>
          <w:sz w:val="20"/>
          <w:szCs w:val="20"/>
        </w:rPr>
        <w:t>group</w:t>
      </w:r>
      <w:r w:rsidR="00423501">
        <w:rPr>
          <w:rFonts w:ascii="Comic Sans MS" w:hAnsi="Comic Sans MS"/>
          <w:sz w:val="20"/>
          <w:szCs w:val="20"/>
        </w:rPr>
        <w:t xml:space="preserve">) project. </w:t>
      </w:r>
      <w:r w:rsidR="00423501" w:rsidRPr="001D416B">
        <w:rPr>
          <w:rFonts w:ascii="Comic Sans MS" w:hAnsi="Comic Sans MS"/>
          <w:sz w:val="20"/>
          <w:szCs w:val="20"/>
        </w:rPr>
        <w:t xml:space="preserve"> </w:t>
      </w:r>
      <w:r w:rsidR="00423501">
        <w:rPr>
          <w:rFonts w:ascii="Comic Sans MS" w:hAnsi="Comic Sans MS"/>
          <w:sz w:val="20"/>
          <w:szCs w:val="20"/>
        </w:rPr>
        <w:t xml:space="preserve"> </w:t>
      </w:r>
      <w:r w:rsidR="00423501" w:rsidRPr="001D416B">
        <w:rPr>
          <w:rFonts w:ascii="Comic Sans MS" w:hAnsi="Comic Sans MS"/>
          <w:sz w:val="20"/>
          <w:szCs w:val="20"/>
        </w:rPr>
        <w:t xml:space="preserve">You may do one extra box for extra credit. </w:t>
      </w:r>
      <w:r>
        <w:rPr>
          <w:rFonts w:ascii="Comic Sans MS" w:hAnsi="Comic Sans MS"/>
          <w:sz w:val="20"/>
          <w:szCs w:val="20"/>
        </w:rPr>
        <w:t>College Prep: Choose one box to do (odd or even). You may do one box for extra credit</w:t>
      </w:r>
    </w:p>
    <w:p w:rsidR="00423501" w:rsidRPr="001D416B" w:rsidRDefault="00423501" w:rsidP="00423501">
      <w:pPr>
        <w:jc w:val="center"/>
        <w:rPr>
          <w:rFonts w:ascii="Comic Sans MS" w:hAnsi="Comic Sans MS"/>
          <w:sz w:val="20"/>
          <w:szCs w:val="20"/>
        </w:rPr>
      </w:pPr>
      <w:r w:rsidRPr="001D416B">
        <w:rPr>
          <w:rFonts w:ascii="Comic Sans MS" w:hAnsi="Comic Sans MS"/>
          <w:sz w:val="20"/>
          <w:szCs w:val="20"/>
        </w:rPr>
        <w:tab/>
      </w:r>
      <w:r w:rsidRPr="001D416B">
        <w:rPr>
          <w:rFonts w:ascii="Comic Sans MS" w:hAnsi="Comic Sans MS"/>
          <w:sz w:val="20"/>
          <w:szCs w:val="20"/>
        </w:rPr>
        <w:tab/>
      </w:r>
      <w:r w:rsidRPr="001D416B">
        <w:rPr>
          <w:rFonts w:ascii="Comic Sans MS" w:hAnsi="Comic Sans MS"/>
          <w:sz w:val="20"/>
          <w:szCs w:val="20"/>
        </w:rPr>
        <w:tab/>
      </w:r>
      <w:r w:rsidRPr="001D416B">
        <w:rPr>
          <w:rFonts w:ascii="Comic Sans MS" w:hAnsi="Comic Sans MS"/>
          <w:sz w:val="20"/>
          <w:szCs w:val="20"/>
        </w:rPr>
        <w:tab/>
      </w:r>
      <w:r w:rsidRPr="001D416B">
        <w:rPr>
          <w:rFonts w:ascii="Comic Sans MS" w:hAnsi="Comic Sans MS"/>
          <w:sz w:val="20"/>
          <w:szCs w:val="20"/>
        </w:rPr>
        <w:tab/>
        <w:t xml:space="preserve">  </w:t>
      </w:r>
      <w:r w:rsidRPr="001D416B">
        <w:rPr>
          <w:rFonts w:ascii="Comic Sans MS" w:hAnsi="Comic Sans MS"/>
          <w:sz w:val="20"/>
          <w:szCs w:val="20"/>
        </w:rPr>
        <w:tab/>
      </w:r>
      <w:r>
        <w:rPr>
          <w:rFonts w:ascii="Comic Sans MS" w:hAnsi="Comic Sans MS"/>
          <w:sz w:val="20"/>
          <w:szCs w:val="20"/>
        </w:rPr>
        <w:t xml:space="preserve">              </w:t>
      </w:r>
    </w:p>
    <w:tbl>
      <w:tblPr>
        <w:tblStyle w:val="TableGrid"/>
        <w:tblW w:w="0" w:type="auto"/>
        <w:tblLook w:val="04A0"/>
      </w:tblPr>
      <w:tblGrid>
        <w:gridCol w:w="3672"/>
        <w:gridCol w:w="3672"/>
        <w:gridCol w:w="3672"/>
      </w:tblGrid>
      <w:tr w:rsidR="00423501" w:rsidTr="008B3E55">
        <w:tc>
          <w:tcPr>
            <w:tcW w:w="3672" w:type="dxa"/>
            <w:shd w:val="pct12" w:color="auto" w:fill="auto"/>
          </w:tcPr>
          <w:p w:rsidR="00423501" w:rsidRPr="00EB15A0" w:rsidRDefault="00423501" w:rsidP="00423501">
            <w:pPr>
              <w:jc w:val="center"/>
              <w:rPr>
                <w:rFonts w:ascii="Comic Sans MS" w:hAnsi="Comic Sans MS"/>
                <w:b/>
                <w:sz w:val="20"/>
                <w:szCs w:val="20"/>
              </w:rPr>
            </w:pPr>
            <w:r w:rsidRPr="00EB15A0">
              <w:rPr>
                <w:rFonts w:ascii="Comic Sans MS" w:hAnsi="Comic Sans MS"/>
                <w:b/>
                <w:sz w:val="20"/>
                <w:szCs w:val="20"/>
              </w:rPr>
              <w:t>#1: Egypt Map Project:</w:t>
            </w:r>
          </w:p>
          <w:p w:rsidR="00423501" w:rsidRPr="00EB15A0" w:rsidRDefault="00423501" w:rsidP="00423501">
            <w:pPr>
              <w:pStyle w:val="BodyText"/>
              <w:rPr>
                <w:sz w:val="20"/>
                <w:szCs w:val="20"/>
              </w:rPr>
            </w:pPr>
            <w:r w:rsidRPr="00EB15A0">
              <w:rPr>
                <w:sz w:val="20"/>
                <w:szCs w:val="20"/>
              </w:rPr>
              <w:t xml:space="preserve">Color and label a map of ancient Egypt and the surrounding areas. Write a multi-paragraph essay about the geography of Egypt and how its location gave it a strategic advantage in battle. See packet for more details and guidelines. </w:t>
            </w:r>
          </w:p>
          <w:p w:rsidR="00423501" w:rsidRPr="00EB15A0" w:rsidRDefault="00423501">
            <w:pPr>
              <w:rPr>
                <w:rFonts w:ascii="Comic Sans MS" w:hAnsi="Comic Sans MS"/>
                <w:sz w:val="20"/>
                <w:szCs w:val="20"/>
              </w:rPr>
            </w:pPr>
          </w:p>
        </w:tc>
        <w:tc>
          <w:tcPr>
            <w:tcW w:w="3672" w:type="dxa"/>
            <w:tcBorders>
              <w:bottom w:val="single" w:sz="4" w:space="0" w:color="auto"/>
            </w:tcBorders>
          </w:tcPr>
          <w:p w:rsidR="00423501" w:rsidRPr="00EB15A0" w:rsidRDefault="00423501" w:rsidP="00423501">
            <w:pPr>
              <w:jc w:val="center"/>
              <w:rPr>
                <w:rFonts w:ascii="Comic Sans MS" w:hAnsi="Comic Sans MS"/>
                <w:sz w:val="20"/>
                <w:szCs w:val="20"/>
              </w:rPr>
            </w:pPr>
            <w:r w:rsidRPr="00EB15A0">
              <w:rPr>
                <w:rFonts w:ascii="Comic Sans MS" w:hAnsi="Comic Sans MS"/>
                <w:b/>
                <w:sz w:val="20"/>
                <w:szCs w:val="20"/>
              </w:rPr>
              <w:t xml:space="preserve">#2: Egyptian Newspaper </w:t>
            </w:r>
          </w:p>
          <w:p w:rsidR="000708F2" w:rsidRPr="00EB15A0" w:rsidRDefault="000708F2" w:rsidP="00423501">
            <w:pPr>
              <w:jc w:val="center"/>
              <w:rPr>
                <w:rFonts w:ascii="Comic Sans MS" w:hAnsi="Comic Sans MS"/>
                <w:sz w:val="20"/>
                <w:szCs w:val="20"/>
              </w:rPr>
            </w:pPr>
            <w:r w:rsidRPr="00EB15A0">
              <w:rPr>
                <w:rFonts w:ascii="Comic Sans MS" w:hAnsi="Comic Sans MS"/>
                <w:sz w:val="20"/>
                <w:szCs w:val="20"/>
              </w:rPr>
              <w:t xml:space="preserve">In a team of 2, 3, or 4 people, create an issue of </w:t>
            </w:r>
            <w:r w:rsidRPr="00EB15A0">
              <w:rPr>
                <w:rFonts w:ascii="Comic Sans MS" w:hAnsi="Comic Sans MS"/>
                <w:i/>
                <w:sz w:val="20"/>
                <w:szCs w:val="20"/>
              </w:rPr>
              <w:t>The Daily Hieroglyphic</w:t>
            </w:r>
            <w:r w:rsidRPr="00EB15A0">
              <w:rPr>
                <w:rFonts w:ascii="Comic Sans MS" w:hAnsi="Comic Sans MS"/>
                <w:sz w:val="20"/>
                <w:szCs w:val="20"/>
              </w:rPr>
              <w:t xml:space="preserve">, an ancient Egyptian newspaper. You will each write two articles for the paper from a list of topics given by your teacher. Additionally, you will include 3 or more interesting “space fillers” to make your paper more interesting. See handout for more details. </w:t>
            </w:r>
          </w:p>
          <w:p w:rsidR="00423501" w:rsidRPr="00EB15A0" w:rsidRDefault="00423501" w:rsidP="00423501">
            <w:pPr>
              <w:pStyle w:val="Default"/>
              <w:rPr>
                <w:rFonts w:ascii="Comic Sans MS" w:hAnsi="Comic Sans MS"/>
                <w:sz w:val="20"/>
                <w:szCs w:val="20"/>
              </w:rPr>
            </w:pPr>
          </w:p>
        </w:tc>
        <w:tc>
          <w:tcPr>
            <w:tcW w:w="3672" w:type="dxa"/>
            <w:shd w:val="pct12" w:color="auto" w:fill="auto"/>
          </w:tcPr>
          <w:p w:rsidR="00423501" w:rsidRPr="00EB15A0" w:rsidRDefault="00423501" w:rsidP="00423501">
            <w:pPr>
              <w:jc w:val="center"/>
              <w:rPr>
                <w:rFonts w:ascii="Comic Sans MS" w:hAnsi="Comic Sans MS"/>
                <w:b/>
                <w:sz w:val="20"/>
                <w:szCs w:val="20"/>
              </w:rPr>
            </w:pPr>
            <w:r w:rsidRPr="00EB15A0">
              <w:rPr>
                <w:rFonts w:ascii="Comic Sans MS" w:hAnsi="Comic Sans MS"/>
                <w:b/>
                <w:sz w:val="20"/>
                <w:szCs w:val="20"/>
              </w:rPr>
              <w:t>#3:</w:t>
            </w:r>
          </w:p>
          <w:p w:rsidR="00423501" w:rsidRPr="00EB15A0" w:rsidRDefault="00423501" w:rsidP="00423501">
            <w:pPr>
              <w:jc w:val="center"/>
              <w:rPr>
                <w:rFonts w:ascii="Comic Sans MS" w:hAnsi="Comic Sans MS"/>
                <w:b/>
                <w:sz w:val="20"/>
                <w:szCs w:val="20"/>
              </w:rPr>
            </w:pPr>
            <w:r w:rsidRPr="00EB15A0">
              <w:rPr>
                <w:rFonts w:ascii="Comic Sans MS" w:hAnsi="Comic Sans MS"/>
                <w:b/>
                <w:sz w:val="20"/>
                <w:szCs w:val="20"/>
              </w:rPr>
              <w:t>Egyptian Art Project</w:t>
            </w:r>
          </w:p>
          <w:p w:rsidR="00423501" w:rsidRPr="00EB15A0" w:rsidRDefault="00423501" w:rsidP="00423501">
            <w:pPr>
              <w:jc w:val="center"/>
              <w:rPr>
                <w:rFonts w:ascii="Comic Sans MS" w:hAnsi="Comic Sans MS" w:cs="Arial"/>
                <w:bCs/>
                <w:sz w:val="20"/>
                <w:szCs w:val="20"/>
              </w:rPr>
            </w:pPr>
            <w:r w:rsidRPr="00EB15A0">
              <w:rPr>
                <w:rFonts w:ascii="Comic Sans MS" w:hAnsi="Comic Sans MS" w:cs="Arial"/>
                <w:bCs/>
                <w:sz w:val="20"/>
                <w:szCs w:val="20"/>
              </w:rPr>
              <w:t xml:space="preserve">Create a self-portrait in the Egyptian artistic style and define characteristics of Egyptian art in a multi-paragraph essay. See packet for more details and guidelines. </w:t>
            </w:r>
          </w:p>
          <w:p w:rsidR="00423501" w:rsidRPr="00EB15A0" w:rsidRDefault="000708F2" w:rsidP="000708F2">
            <w:pPr>
              <w:jc w:val="center"/>
              <w:rPr>
                <w:rFonts w:ascii="Comic Sans MS" w:hAnsi="Comic Sans MS"/>
                <w:sz w:val="20"/>
                <w:szCs w:val="20"/>
              </w:rPr>
            </w:pPr>
            <w:r w:rsidRPr="00EB15A0">
              <w:rPr>
                <w:rFonts w:ascii="Comic Sans MS" w:hAnsi="Comic Sans MS"/>
                <w:noProof/>
                <w:sz w:val="20"/>
                <w:szCs w:val="20"/>
              </w:rPr>
              <w:drawing>
                <wp:inline distT="0" distB="0" distL="0" distR="0">
                  <wp:extent cx="391355" cy="956990"/>
                  <wp:effectExtent l="19050" t="0" r="86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1347" cy="956970"/>
                          </a:xfrm>
                          <a:prstGeom prst="rect">
                            <a:avLst/>
                          </a:prstGeom>
                          <a:noFill/>
                          <a:ln w="9525">
                            <a:noFill/>
                            <a:miter lim="800000"/>
                            <a:headEnd/>
                            <a:tailEnd/>
                          </a:ln>
                        </pic:spPr>
                      </pic:pic>
                    </a:graphicData>
                  </a:graphic>
                </wp:inline>
              </w:drawing>
            </w:r>
            <w:r w:rsidRPr="00EB15A0">
              <w:rPr>
                <w:rFonts w:ascii="Comic Sans MS" w:hAnsi="Comic Sans MS"/>
                <w:noProof/>
                <w:sz w:val="20"/>
                <w:szCs w:val="20"/>
              </w:rPr>
              <w:drawing>
                <wp:inline distT="0" distB="0" distL="0" distR="0">
                  <wp:extent cx="348819" cy="95693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48812" cy="956911"/>
                          </a:xfrm>
                          <a:prstGeom prst="rect">
                            <a:avLst/>
                          </a:prstGeom>
                          <a:noFill/>
                          <a:ln w="9525">
                            <a:noFill/>
                            <a:miter lim="800000"/>
                            <a:headEnd/>
                            <a:tailEnd/>
                          </a:ln>
                        </pic:spPr>
                      </pic:pic>
                    </a:graphicData>
                  </a:graphic>
                </wp:inline>
              </w:drawing>
            </w:r>
            <w:r w:rsidRPr="00EB15A0">
              <w:rPr>
                <w:rFonts w:ascii="Comic Sans MS" w:hAnsi="Comic Sans MS"/>
                <w:noProof/>
                <w:sz w:val="20"/>
                <w:szCs w:val="20"/>
              </w:rPr>
              <w:drawing>
                <wp:inline distT="0" distB="0" distL="0" distR="0">
                  <wp:extent cx="285147" cy="959569"/>
                  <wp:effectExtent l="19050" t="0" r="60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85120" cy="959477"/>
                          </a:xfrm>
                          <a:prstGeom prst="rect">
                            <a:avLst/>
                          </a:prstGeom>
                          <a:noFill/>
                          <a:ln w="9525">
                            <a:noFill/>
                            <a:miter lim="800000"/>
                            <a:headEnd/>
                            <a:tailEnd/>
                          </a:ln>
                        </pic:spPr>
                      </pic:pic>
                    </a:graphicData>
                  </a:graphic>
                </wp:inline>
              </w:drawing>
            </w:r>
            <w:r w:rsidRPr="00EB15A0">
              <w:rPr>
                <w:rFonts w:ascii="Comic Sans MS" w:hAnsi="Comic Sans MS"/>
                <w:noProof/>
                <w:sz w:val="20"/>
                <w:szCs w:val="20"/>
              </w:rPr>
              <w:drawing>
                <wp:inline distT="0" distB="0" distL="0" distR="0">
                  <wp:extent cx="398482" cy="951820"/>
                  <wp:effectExtent l="19050" t="0" r="156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01510" cy="959053"/>
                          </a:xfrm>
                          <a:prstGeom prst="rect">
                            <a:avLst/>
                          </a:prstGeom>
                          <a:noFill/>
                          <a:ln w="9525">
                            <a:noFill/>
                            <a:miter lim="800000"/>
                            <a:headEnd/>
                            <a:tailEnd/>
                          </a:ln>
                        </pic:spPr>
                      </pic:pic>
                    </a:graphicData>
                  </a:graphic>
                </wp:inline>
              </w:drawing>
            </w:r>
            <w:r w:rsidRPr="00EB15A0">
              <w:rPr>
                <w:rFonts w:ascii="Comic Sans MS" w:hAnsi="Comic Sans MS"/>
                <w:noProof/>
                <w:sz w:val="20"/>
                <w:szCs w:val="20"/>
              </w:rPr>
              <w:drawing>
                <wp:inline distT="0" distB="0" distL="0" distR="0">
                  <wp:extent cx="324020" cy="99669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24430" cy="997952"/>
                          </a:xfrm>
                          <a:prstGeom prst="rect">
                            <a:avLst/>
                          </a:prstGeom>
                          <a:noFill/>
                          <a:ln w="9525">
                            <a:noFill/>
                            <a:miter lim="800000"/>
                            <a:headEnd/>
                            <a:tailEnd/>
                          </a:ln>
                        </pic:spPr>
                      </pic:pic>
                    </a:graphicData>
                  </a:graphic>
                </wp:inline>
              </w:drawing>
            </w:r>
          </w:p>
        </w:tc>
      </w:tr>
      <w:tr w:rsidR="00423501" w:rsidTr="008B3E55">
        <w:tc>
          <w:tcPr>
            <w:tcW w:w="3672" w:type="dxa"/>
            <w:tcBorders>
              <w:bottom w:val="single" w:sz="4" w:space="0" w:color="auto"/>
            </w:tcBorders>
          </w:tcPr>
          <w:p w:rsidR="000708F2" w:rsidRPr="00EB15A0" w:rsidRDefault="00423501" w:rsidP="000708F2">
            <w:pPr>
              <w:rPr>
                <w:rFonts w:ascii="Comic Sans MS" w:hAnsi="Comic Sans MS"/>
                <w:b/>
                <w:sz w:val="20"/>
                <w:szCs w:val="20"/>
              </w:rPr>
            </w:pPr>
            <w:r w:rsidRPr="00EB15A0">
              <w:rPr>
                <w:rFonts w:ascii="Comic Sans MS" w:hAnsi="Comic Sans MS"/>
                <w:b/>
                <w:sz w:val="20"/>
                <w:szCs w:val="20"/>
              </w:rPr>
              <w:t>#4: News</w:t>
            </w:r>
            <w:r w:rsidR="000708F2" w:rsidRPr="00EB15A0">
              <w:rPr>
                <w:rFonts w:ascii="Comic Sans MS" w:hAnsi="Comic Sans MS"/>
                <w:b/>
                <w:sz w:val="20"/>
                <w:szCs w:val="20"/>
              </w:rPr>
              <w:t>cast</w:t>
            </w:r>
          </w:p>
          <w:p w:rsidR="00423501" w:rsidRPr="00EB15A0" w:rsidRDefault="000708F2" w:rsidP="000708F2">
            <w:pPr>
              <w:rPr>
                <w:rFonts w:ascii="Comic Sans MS" w:hAnsi="Comic Sans MS"/>
                <w:b/>
                <w:sz w:val="20"/>
                <w:szCs w:val="20"/>
              </w:rPr>
            </w:pPr>
            <w:r w:rsidRPr="00EB15A0">
              <w:rPr>
                <w:rFonts w:ascii="Comic Sans MS" w:hAnsi="Comic Sans MS"/>
                <w:sz w:val="20"/>
                <w:szCs w:val="20"/>
              </w:rPr>
              <w:t xml:space="preserve">In a group of 3 or 4 people, you will write, rehearse, and film an ancient Egyptian news broadcast. One member will act as reporter, presenting a 2 minute report in an area relating to the topic. The report will include interviews and props. The other members must be included in the broadcast in some way (ex. Interviewer, interviewee). The cast may be </w:t>
            </w:r>
            <w:r w:rsidR="00F102D7" w:rsidRPr="00EB15A0">
              <w:rPr>
                <w:rFonts w:ascii="Comic Sans MS" w:hAnsi="Comic Sans MS"/>
                <w:sz w:val="20"/>
                <w:szCs w:val="20"/>
              </w:rPr>
              <w:t>pre</w:t>
            </w:r>
            <w:r w:rsidR="00F102D7">
              <w:rPr>
                <w:rFonts w:ascii="Comic Sans MS" w:hAnsi="Comic Sans MS"/>
                <w:sz w:val="20"/>
                <w:szCs w:val="20"/>
              </w:rPr>
              <w:t>-</w:t>
            </w:r>
            <w:r w:rsidR="00F102D7" w:rsidRPr="00EB15A0">
              <w:rPr>
                <w:rFonts w:ascii="Comic Sans MS" w:hAnsi="Comic Sans MS"/>
                <w:sz w:val="20"/>
                <w:szCs w:val="20"/>
              </w:rPr>
              <w:t>taped</w:t>
            </w:r>
            <w:r w:rsidRPr="00EB15A0">
              <w:rPr>
                <w:rFonts w:ascii="Comic Sans MS" w:hAnsi="Comic Sans MS"/>
                <w:sz w:val="20"/>
                <w:szCs w:val="20"/>
              </w:rPr>
              <w:t xml:space="preserve"> at home or taped live in class. See handout for more details.</w:t>
            </w:r>
            <w:r w:rsidR="00423501" w:rsidRPr="00EB15A0">
              <w:rPr>
                <w:rFonts w:ascii="Comic Sans MS" w:hAnsi="Comic Sans MS"/>
                <w:b/>
                <w:sz w:val="20"/>
                <w:szCs w:val="20"/>
              </w:rPr>
              <w:t xml:space="preserve"> </w:t>
            </w:r>
          </w:p>
        </w:tc>
        <w:tc>
          <w:tcPr>
            <w:tcW w:w="3672" w:type="dxa"/>
            <w:shd w:val="pct12" w:color="auto" w:fill="auto"/>
          </w:tcPr>
          <w:p w:rsidR="00EB15A0" w:rsidRPr="00EB15A0" w:rsidRDefault="00423501" w:rsidP="00EB15A0">
            <w:pPr>
              <w:rPr>
                <w:rFonts w:ascii="Comic Sans MS" w:hAnsi="Comic Sans MS"/>
                <w:b/>
                <w:sz w:val="20"/>
                <w:szCs w:val="20"/>
              </w:rPr>
            </w:pPr>
            <w:r w:rsidRPr="00EB15A0">
              <w:rPr>
                <w:rFonts w:ascii="Comic Sans MS" w:hAnsi="Comic Sans MS"/>
                <w:b/>
                <w:sz w:val="20"/>
                <w:szCs w:val="20"/>
              </w:rPr>
              <w:t xml:space="preserve">#5: </w:t>
            </w:r>
            <w:r w:rsidR="00EB15A0" w:rsidRPr="00EB15A0">
              <w:rPr>
                <w:rFonts w:ascii="Comic Sans MS" w:hAnsi="Comic Sans MS"/>
                <w:b/>
                <w:sz w:val="20"/>
                <w:szCs w:val="20"/>
              </w:rPr>
              <w:t xml:space="preserve">Compare/Contrast Ancient Mesopotamia and Ancient Egypt.  </w:t>
            </w:r>
          </w:p>
          <w:p w:rsidR="00423501" w:rsidRPr="00EB15A0" w:rsidRDefault="00EB15A0" w:rsidP="00EB15A0">
            <w:pPr>
              <w:jc w:val="center"/>
              <w:rPr>
                <w:rFonts w:ascii="Comic Sans MS" w:hAnsi="Comic Sans MS"/>
                <w:b/>
                <w:sz w:val="20"/>
                <w:szCs w:val="20"/>
              </w:rPr>
            </w:pPr>
            <w:r w:rsidRPr="00EB15A0">
              <w:rPr>
                <w:rFonts w:ascii="Comic Sans MS" w:hAnsi="Comic Sans MS"/>
                <w:sz w:val="20"/>
                <w:szCs w:val="20"/>
              </w:rPr>
              <w:t>How did the two earliest civilizations parallel each other, and how were they extremely different? Complete a Venn Diagram comparing and contrasting Mesopotamia and Egypt, and use it to write a compare/contrast essay highlighting the parallels and paradoxes between the two groups. Handout gives details.</w:t>
            </w:r>
          </w:p>
          <w:p w:rsidR="00423501" w:rsidRPr="00EB15A0" w:rsidRDefault="00423501" w:rsidP="00EB15A0">
            <w:pPr>
              <w:jc w:val="center"/>
              <w:rPr>
                <w:rFonts w:ascii="Comic Sans MS" w:hAnsi="Comic Sans MS"/>
                <w:sz w:val="20"/>
                <w:szCs w:val="20"/>
              </w:rPr>
            </w:pPr>
          </w:p>
        </w:tc>
        <w:tc>
          <w:tcPr>
            <w:tcW w:w="3672" w:type="dxa"/>
            <w:tcBorders>
              <w:bottom w:val="single" w:sz="4" w:space="0" w:color="auto"/>
            </w:tcBorders>
          </w:tcPr>
          <w:p w:rsidR="00423501" w:rsidRPr="00EB15A0" w:rsidRDefault="00423501">
            <w:pPr>
              <w:rPr>
                <w:rFonts w:ascii="Comic Sans MS" w:hAnsi="Comic Sans MS"/>
                <w:b/>
                <w:sz w:val="20"/>
                <w:szCs w:val="20"/>
              </w:rPr>
            </w:pPr>
            <w:r w:rsidRPr="00EB15A0">
              <w:rPr>
                <w:rFonts w:ascii="Comic Sans MS" w:hAnsi="Comic Sans MS"/>
                <w:b/>
                <w:sz w:val="20"/>
                <w:szCs w:val="20"/>
              </w:rPr>
              <w:t>#6: Egyptian Commercial/Infomercial</w:t>
            </w:r>
          </w:p>
          <w:p w:rsidR="00EB15A0" w:rsidRPr="00EB15A0" w:rsidRDefault="00EB15A0">
            <w:pPr>
              <w:rPr>
                <w:rFonts w:ascii="Comic Sans MS" w:hAnsi="Comic Sans MS"/>
                <w:sz w:val="20"/>
                <w:szCs w:val="20"/>
              </w:rPr>
            </w:pPr>
            <w:r w:rsidRPr="00EB15A0">
              <w:rPr>
                <w:rFonts w:ascii="Comic Sans MS" w:hAnsi="Comic Sans MS"/>
                <w:sz w:val="20"/>
                <w:szCs w:val="20"/>
              </w:rPr>
              <w:t>In a group of 3 or 4 people, you will write, rehearse, direct, and film a commercial for an Egyptian product or service that relates to your group’s assigned topic. The group must type a script and distribute it to group and teacher, bring props and visuals, and coordinate rehearsal prior to the performance. The performance may be pre-taped or taped live in class. See handout for more details.</w:t>
            </w:r>
          </w:p>
        </w:tc>
      </w:tr>
      <w:tr w:rsidR="00423501" w:rsidTr="008B3E55">
        <w:tc>
          <w:tcPr>
            <w:tcW w:w="3672" w:type="dxa"/>
            <w:shd w:val="pct12" w:color="auto" w:fill="auto"/>
          </w:tcPr>
          <w:p w:rsidR="00423501" w:rsidRPr="00EB15A0" w:rsidRDefault="00423501" w:rsidP="00423501">
            <w:pPr>
              <w:rPr>
                <w:rFonts w:ascii="Comic Sans MS" w:hAnsi="Comic Sans MS"/>
                <w:b/>
                <w:sz w:val="20"/>
                <w:szCs w:val="20"/>
              </w:rPr>
            </w:pPr>
            <w:r w:rsidRPr="00EB15A0">
              <w:rPr>
                <w:rFonts w:ascii="Comic Sans MS" w:hAnsi="Comic Sans MS"/>
                <w:b/>
                <w:sz w:val="20"/>
                <w:szCs w:val="20"/>
              </w:rPr>
              <w:t>#7: Embalming Brochure</w:t>
            </w:r>
          </w:p>
          <w:p w:rsidR="00EB15A0" w:rsidRPr="00EB15A0" w:rsidRDefault="00EB15A0" w:rsidP="00423501">
            <w:pPr>
              <w:rPr>
                <w:rFonts w:ascii="Comic Sans MS" w:hAnsi="Comic Sans MS"/>
                <w:sz w:val="20"/>
                <w:szCs w:val="20"/>
              </w:rPr>
            </w:pPr>
            <w:r w:rsidRPr="00EB15A0">
              <w:rPr>
                <w:rFonts w:ascii="Comic Sans MS" w:hAnsi="Comic Sans MS"/>
                <w:sz w:val="20"/>
                <w:szCs w:val="20"/>
              </w:rPr>
              <w:t xml:space="preserve">Imagine you are the owner of an embalming company in Egypt. Create a brochure that your company might use to persuade people to use your services. See handout for guidelines and requirements. </w:t>
            </w:r>
          </w:p>
        </w:tc>
        <w:tc>
          <w:tcPr>
            <w:tcW w:w="3672" w:type="dxa"/>
          </w:tcPr>
          <w:p w:rsidR="00423501" w:rsidRPr="00EB15A0" w:rsidRDefault="00423501" w:rsidP="000708F2">
            <w:pPr>
              <w:rPr>
                <w:rFonts w:ascii="Comic Sans MS" w:hAnsi="Comic Sans MS"/>
                <w:b/>
                <w:sz w:val="20"/>
                <w:szCs w:val="20"/>
              </w:rPr>
            </w:pPr>
            <w:r w:rsidRPr="00EB15A0">
              <w:rPr>
                <w:rFonts w:ascii="Comic Sans MS" w:hAnsi="Comic Sans MS"/>
                <w:b/>
                <w:sz w:val="20"/>
                <w:szCs w:val="20"/>
              </w:rPr>
              <w:t xml:space="preserve">#8: </w:t>
            </w:r>
            <w:r w:rsidR="000708F2" w:rsidRPr="00EB15A0">
              <w:rPr>
                <w:rFonts w:ascii="Comic Sans MS" w:hAnsi="Comic Sans MS"/>
                <w:b/>
                <w:sz w:val="20"/>
                <w:szCs w:val="20"/>
              </w:rPr>
              <w:t xml:space="preserve">Screenwriter’s </w:t>
            </w:r>
            <w:r w:rsidRPr="00EB15A0">
              <w:rPr>
                <w:rFonts w:ascii="Comic Sans MS" w:hAnsi="Comic Sans MS"/>
                <w:b/>
                <w:sz w:val="20"/>
                <w:szCs w:val="20"/>
              </w:rPr>
              <w:t xml:space="preserve">Skit/Play </w:t>
            </w:r>
            <w:r w:rsidR="000708F2" w:rsidRPr="00EB15A0">
              <w:rPr>
                <w:rFonts w:ascii="Comic Sans MS" w:hAnsi="Comic Sans MS"/>
                <w:sz w:val="20"/>
                <w:szCs w:val="20"/>
              </w:rPr>
              <w:t xml:space="preserve">In a group of 4 or 5, students will write, rehearse, direct, and perform a play that will teach the class about the assigned topic. The performance should include a role for each group member. Scripts must be typed and distributed to all teammates. The skit can be performed live with props and costumes, or videotaped at home to be shown in class. See handout for guidelines. </w:t>
            </w:r>
          </w:p>
        </w:tc>
        <w:tc>
          <w:tcPr>
            <w:tcW w:w="3672" w:type="dxa"/>
            <w:shd w:val="pct12" w:color="auto" w:fill="auto"/>
          </w:tcPr>
          <w:p w:rsidR="00EB15A0" w:rsidRPr="00EB15A0" w:rsidRDefault="00423501" w:rsidP="00EB15A0">
            <w:pPr>
              <w:rPr>
                <w:rFonts w:ascii="Comic Sans MS" w:hAnsi="Comic Sans MS"/>
                <w:sz w:val="20"/>
                <w:szCs w:val="20"/>
              </w:rPr>
            </w:pPr>
            <w:r w:rsidRPr="00EB15A0">
              <w:rPr>
                <w:rFonts w:ascii="Comic Sans MS" w:hAnsi="Comic Sans MS"/>
                <w:b/>
                <w:sz w:val="20"/>
                <w:szCs w:val="20"/>
              </w:rPr>
              <w:t xml:space="preserve">#9: </w:t>
            </w:r>
          </w:p>
          <w:p w:rsidR="00EB15A0" w:rsidRDefault="00EB15A0" w:rsidP="00EB15A0">
            <w:pPr>
              <w:jc w:val="center"/>
              <w:rPr>
                <w:rFonts w:ascii="Comic Sans MS" w:hAnsi="Comic Sans MS"/>
                <w:b/>
                <w:sz w:val="20"/>
                <w:szCs w:val="20"/>
              </w:rPr>
            </w:pPr>
          </w:p>
          <w:p w:rsidR="00EB15A0" w:rsidRPr="00EB15A0" w:rsidRDefault="00EB15A0" w:rsidP="00EB15A0">
            <w:pPr>
              <w:jc w:val="center"/>
              <w:rPr>
                <w:rFonts w:ascii="Comic Sans MS" w:hAnsi="Comic Sans MS"/>
                <w:b/>
                <w:sz w:val="20"/>
                <w:szCs w:val="20"/>
              </w:rPr>
            </w:pPr>
            <w:r w:rsidRPr="00EB15A0">
              <w:rPr>
                <w:rFonts w:ascii="Comic Sans MS" w:hAnsi="Comic Sans MS"/>
                <w:b/>
                <w:sz w:val="20"/>
                <w:szCs w:val="20"/>
              </w:rPr>
              <w:t>Standards Review</w:t>
            </w:r>
          </w:p>
          <w:p w:rsidR="00EB15A0" w:rsidRPr="00EB15A0" w:rsidRDefault="00EB15A0" w:rsidP="00EB15A0">
            <w:pPr>
              <w:jc w:val="center"/>
              <w:rPr>
                <w:rFonts w:ascii="Comic Sans MS" w:hAnsi="Comic Sans MS"/>
                <w:sz w:val="20"/>
                <w:szCs w:val="20"/>
              </w:rPr>
            </w:pPr>
            <w:r w:rsidRPr="00EB15A0">
              <w:rPr>
                <w:rFonts w:ascii="Comic Sans MS" w:hAnsi="Comic Sans MS"/>
                <w:sz w:val="20"/>
                <w:szCs w:val="20"/>
              </w:rPr>
              <w:t xml:space="preserve">SS Textbook </w:t>
            </w:r>
          </w:p>
          <w:p w:rsidR="00EB15A0" w:rsidRPr="00EB15A0" w:rsidRDefault="00EB15A0" w:rsidP="00EB15A0">
            <w:pPr>
              <w:jc w:val="center"/>
              <w:rPr>
                <w:rFonts w:ascii="Comic Sans MS" w:hAnsi="Comic Sans MS"/>
                <w:sz w:val="20"/>
                <w:szCs w:val="20"/>
              </w:rPr>
            </w:pPr>
            <w:r w:rsidRPr="00EB15A0">
              <w:rPr>
                <w:rFonts w:ascii="Comic Sans MS" w:hAnsi="Comic Sans MS"/>
                <w:sz w:val="20"/>
                <w:szCs w:val="20"/>
              </w:rPr>
              <w:t>Page 115-116 (#1-18)</w:t>
            </w:r>
          </w:p>
          <w:p w:rsidR="00EB15A0" w:rsidRPr="00EB15A0" w:rsidRDefault="00EB15A0" w:rsidP="00EB15A0">
            <w:pPr>
              <w:jc w:val="center"/>
              <w:rPr>
                <w:rFonts w:ascii="Comic Sans MS" w:hAnsi="Comic Sans MS"/>
                <w:sz w:val="20"/>
                <w:szCs w:val="20"/>
              </w:rPr>
            </w:pPr>
            <w:r w:rsidRPr="00EB15A0">
              <w:rPr>
                <w:rFonts w:ascii="Comic Sans MS" w:hAnsi="Comic Sans MS"/>
                <w:sz w:val="20"/>
                <w:szCs w:val="20"/>
              </w:rPr>
              <w:t>Page 116 (#20-25)</w:t>
            </w:r>
          </w:p>
          <w:p w:rsidR="00EB15A0" w:rsidRPr="00EB15A0" w:rsidRDefault="00EB15A0" w:rsidP="00EB15A0">
            <w:pPr>
              <w:jc w:val="center"/>
              <w:rPr>
                <w:rFonts w:ascii="Comic Sans MS" w:hAnsi="Comic Sans MS"/>
                <w:sz w:val="20"/>
                <w:szCs w:val="20"/>
              </w:rPr>
            </w:pPr>
            <w:r w:rsidRPr="00EB15A0">
              <w:rPr>
                <w:rFonts w:ascii="Comic Sans MS" w:hAnsi="Comic Sans MS"/>
                <w:sz w:val="20"/>
                <w:szCs w:val="20"/>
              </w:rPr>
              <w:t>Page 117 (#1-7)</w:t>
            </w:r>
          </w:p>
          <w:p w:rsidR="00EB15A0" w:rsidRPr="00EB15A0" w:rsidRDefault="00EB15A0" w:rsidP="00423501">
            <w:pPr>
              <w:rPr>
                <w:rFonts w:ascii="Comic Sans MS" w:hAnsi="Comic Sans MS"/>
                <w:sz w:val="20"/>
                <w:szCs w:val="20"/>
              </w:rPr>
            </w:pPr>
          </w:p>
        </w:tc>
      </w:tr>
    </w:tbl>
    <w:p w:rsidR="00423501" w:rsidRPr="001D416B" w:rsidRDefault="00423501" w:rsidP="00423501">
      <w:pPr>
        <w:rPr>
          <w:rFonts w:ascii="Comic Sans MS" w:hAnsi="Comic Sans MS"/>
        </w:rPr>
      </w:pPr>
      <w:r w:rsidRPr="001D416B">
        <w:rPr>
          <w:rFonts w:ascii="Comic Sans MS" w:hAnsi="Comic Sans MS"/>
          <w:b/>
        </w:rPr>
        <w:t xml:space="preserve">Standards Addressed: </w:t>
      </w:r>
    </w:p>
    <w:p w:rsidR="00423501" w:rsidRPr="00FD4707" w:rsidRDefault="00423501" w:rsidP="00423501">
      <w:pPr>
        <w:pStyle w:val="Default"/>
        <w:rPr>
          <w:i/>
        </w:rPr>
      </w:pPr>
      <w:r w:rsidRPr="00FD4707">
        <w:rPr>
          <w:rFonts w:ascii="Comic Sans MS" w:hAnsi="Comic Sans MS"/>
          <w:i/>
        </w:rPr>
        <w:t xml:space="preserve">HSS </w:t>
      </w:r>
      <w:r w:rsidR="00F102D7" w:rsidRPr="00FD4707">
        <w:rPr>
          <w:rFonts w:ascii="Comic Sans MS" w:hAnsi="Comic Sans MS"/>
          <w:i/>
        </w:rPr>
        <w:t>6 Analyzes</w:t>
      </w:r>
      <w:r w:rsidRPr="00FD4707">
        <w:rPr>
          <w:i/>
          <w:sz w:val="20"/>
          <w:szCs w:val="20"/>
        </w:rPr>
        <w:t xml:space="preserve"> the geographic, political, economic, religious, and social structures of the early civilizations of Mesopotamia, Egypt, and Kush. </w:t>
      </w:r>
    </w:p>
    <w:p w:rsidR="00750F8F" w:rsidRDefault="00750F8F"/>
    <w:sectPr w:rsidR="00750F8F" w:rsidSect="004235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BLHMDD+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300 Trojans Expanded">
    <w:panose1 w:val="00000000000000000000"/>
    <w:charset w:val="00"/>
    <w:family w:val="auto"/>
    <w:pitch w:val="variable"/>
    <w:sig w:usb0="8000000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23501"/>
    <w:rsid w:val="00034ADC"/>
    <w:rsid w:val="000708F2"/>
    <w:rsid w:val="00244A5E"/>
    <w:rsid w:val="003A065E"/>
    <w:rsid w:val="00423501"/>
    <w:rsid w:val="004445BB"/>
    <w:rsid w:val="00535D0A"/>
    <w:rsid w:val="005B6712"/>
    <w:rsid w:val="00702B6E"/>
    <w:rsid w:val="00750F8F"/>
    <w:rsid w:val="008B3E55"/>
    <w:rsid w:val="00BE0D60"/>
    <w:rsid w:val="00EB15A0"/>
    <w:rsid w:val="00F102D7"/>
    <w:rsid w:val="00FD2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23501"/>
    <w:pPr>
      <w:tabs>
        <w:tab w:val="left" w:pos="1309"/>
      </w:tabs>
      <w:jc w:val="both"/>
    </w:pPr>
    <w:rPr>
      <w:rFonts w:ascii="Comic Sans MS" w:hAnsi="Comic Sans MS"/>
      <w:sz w:val="28"/>
    </w:rPr>
  </w:style>
  <w:style w:type="character" w:customStyle="1" w:styleId="BodyTextChar">
    <w:name w:val="Body Text Char"/>
    <w:basedOn w:val="DefaultParagraphFont"/>
    <w:link w:val="BodyText"/>
    <w:rsid w:val="00423501"/>
    <w:rPr>
      <w:rFonts w:ascii="Comic Sans MS" w:eastAsia="Times New Roman" w:hAnsi="Comic Sans MS" w:cs="Times New Roman"/>
      <w:sz w:val="28"/>
      <w:szCs w:val="24"/>
    </w:rPr>
  </w:style>
  <w:style w:type="paragraph" w:customStyle="1" w:styleId="Default">
    <w:name w:val="Default"/>
    <w:rsid w:val="00423501"/>
    <w:pPr>
      <w:autoSpaceDE w:val="0"/>
      <w:autoSpaceDN w:val="0"/>
      <w:adjustRightInd w:val="0"/>
      <w:spacing w:after="0" w:line="240" w:lineRule="auto"/>
    </w:pPr>
    <w:rPr>
      <w:rFonts w:ascii="BLHMDD+Arial" w:hAnsi="BLHMDD+Arial" w:cs="BLHMDD+Arial"/>
      <w:color w:val="000000"/>
      <w:sz w:val="24"/>
      <w:szCs w:val="24"/>
    </w:rPr>
  </w:style>
  <w:style w:type="paragraph" w:styleId="BalloonText">
    <w:name w:val="Balloon Text"/>
    <w:basedOn w:val="Normal"/>
    <w:link w:val="BalloonTextChar"/>
    <w:uiPriority w:val="99"/>
    <w:semiHidden/>
    <w:unhideWhenUsed/>
    <w:rsid w:val="000708F2"/>
    <w:rPr>
      <w:rFonts w:ascii="Tahoma" w:hAnsi="Tahoma" w:cs="Tahoma"/>
      <w:sz w:val="16"/>
      <w:szCs w:val="16"/>
    </w:rPr>
  </w:style>
  <w:style w:type="character" w:customStyle="1" w:styleId="BalloonTextChar">
    <w:name w:val="Balloon Text Char"/>
    <w:basedOn w:val="DefaultParagraphFont"/>
    <w:link w:val="BalloonText"/>
    <w:uiPriority w:val="99"/>
    <w:semiHidden/>
    <w:rsid w:val="000708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dc:creator>
  <cp:keywords/>
  <dc:description/>
  <cp:lastModifiedBy>lowens</cp:lastModifiedBy>
  <cp:revision>6</cp:revision>
  <cp:lastPrinted>2011-12-01T16:18:00Z</cp:lastPrinted>
  <dcterms:created xsi:type="dcterms:W3CDTF">2011-11-17T23:00:00Z</dcterms:created>
  <dcterms:modified xsi:type="dcterms:W3CDTF">2011-12-01T16:18:00Z</dcterms:modified>
</cp:coreProperties>
</file>